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735" w14:textId="77777777" w:rsidR="00636B0F" w:rsidRDefault="00636B0F" w:rsidP="00636B0F">
      <w:pPr>
        <w:jc w:val="center"/>
      </w:pPr>
      <w:r w:rsidRPr="004D3C82">
        <w:rPr>
          <w:noProof/>
        </w:rPr>
        <w:drawing>
          <wp:inline distT="0" distB="0" distL="0" distR="0" wp14:anchorId="681D9A22" wp14:editId="52AEE89C">
            <wp:extent cx="5731510" cy="1814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D5DE" w14:textId="156D3D73" w:rsidR="00636B0F" w:rsidRPr="00EA0362" w:rsidRDefault="00747554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21 March 2024</w:t>
      </w:r>
      <w:r w:rsidR="0013557C">
        <w:rPr>
          <w:rFonts w:ascii="Verdana" w:hAnsi="Verdana" w:cs="Arial"/>
          <w:sz w:val="28"/>
          <w:szCs w:val="28"/>
        </w:rPr>
        <w:t xml:space="preserve"> </w:t>
      </w:r>
    </w:p>
    <w:p w14:paraId="0AC588C8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71D200B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13633977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14:paraId="60A03A2F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7DE50080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55513020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26B01EC2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14:paraId="4D98B7DE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D28CB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66E7812" w14:textId="4CC093BA" w:rsidR="00636B0F" w:rsidRPr="00EA0362" w:rsidRDefault="00636B0F" w:rsidP="001355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6"/>
          <w:szCs w:val="26"/>
        </w:rPr>
      </w:pPr>
      <w:r w:rsidRPr="00EA0362">
        <w:rPr>
          <w:rFonts w:ascii="Verdana" w:hAnsi="Verdana" w:cs="Arial"/>
          <w:i/>
          <w:sz w:val="26"/>
          <w:szCs w:val="26"/>
        </w:rPr>
        <w:t xml:space="preserve">Iarrtar oraibh bheith i láthair ag Cruinniú Miosiúil de Chomhairle Cheantar Bardasach Charraig na Siúire, i Seomra na Comhairle, Carraig na Siúire, Dé </w:t>
      </w:r>
      <w:proofErr w:type="spellStart"/>
      <w:r w:rsidR="00747554">
        <w:rPr>
          <w:rFonts w:ascii="Verdana" w:hAnsi="Verdana" w:cs="Arial"/>
          <w:i/>
          <w:sz w:val="26"/>
          <w:szCs w:val="26"/>
        </w:rPr>
        <w:t>Ch</w:t>
      </w:r>
      <w:r w:rsidR="00794211">
        <w:rPr>
          <w:rFonts w:ascii="Verdana" w:hAnsi="Verdana" w:cs="Arial"/>
          <w:i/>
          <w:sz w:val="26"/>
          <w:szCs w:val="26"/>
        </w:rPr>
        <w:t>é</w:t>
      </w:r>
      <w:r w:rsidR="00747554">
        <w:rPr>
          <w:rFonts w:ascii="Verdana" w:hAnsi="Verdana" w:cs="Arial"/>
          <w:i/>
          <w:sz w:val="26"/>
          <w:szCs w:val="26"/>
        </w:rPr>
        <w:t>adaoín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r w:rsidR="00747554">
        <w:rPr>
          <w:rFonts w:ascii="Verdana" w:hAnsi="Verdana" w:cs="Arial"/>
          <w:i/>
          <w:sz w:val="26"/>
          <w:szCs w:val="26"/>
        </w:rPr>
        <w:t>27</w:t>
      </w:r>
      <w:r w:rsidRPr="00EA0362">
        <w:rPr>
          <w:rFonts w:ascii="Verdana" w:hAnsi="Verdana" w:cs="Arial"/>
          <w:i/>
          <w:sz w:val="26"/>
          <w:szCs w:val="26"/>
        </w:rPr>
        <w:t xml:space="preserve"> lá de</w:t>
      </w:r>
      <w:r w:rsidR="0017453A">
        <w:rPr>
          <w:rFonts w:ascii="Verdana" w:hAnsi="Verdana" w:cs="Arial"/>
          <w:i/>
          <w:sz w:val="26"/>
          <w:szCs w:val="26"/>
        </w:rPr>
        <w:t xml:space="preserve"> </w:t>
      </w:r>
      <w:r w:rsidR="00747554">
        <w:rPr>
          <w:rFonts w:ascii="Verdana" w:hAnsi="Verdana" w:cs="Arial"/>
          <w:i/>
          <w:sz w:val="26"/>
          <w:szCs w:val="26"/>
        </w:rPr>
        <w:t>Mháirt,</w:t>
      </w:r>
      <w:r w:rsidRPr="00EA0362">
        <w:rPr>
          <w:rFonts w:ascii="Verdana" w:hAnsi="Verdana" w:cs="Arial"/>
          <w:i/>
          <w:sz w:val="26"/>
          <w:szCs w:val="26"/>
        </w:rPr>
        <w:t xml:space="preserve"> 202</w:t>
      </w:r>
      <w:r w:rsidR="00747554">
        <w:rPr>
          <w:rFonts w:ascii="Verdana" w:hAnsi="Verdana" w:cs="Arial"/>
          <w:i/>
          <w:sz w:val="26"/>
          <w:szCs w:val="26"/>
        </w:rPr>
        <w:t>4</w:t>
      </w:r>
      <w:r w:rsidRPr="00EA0362">
        <w:rPr>
          <w:rFonts w:ascii="Verdana" w:hAnsi="Verdana" w:cs="Arial"/>
          <w:i/>
          <w:sz w:val="26"/>
          <w:szCs w:val="26"/>
        </w:rPr>
        <w:t xml:space="preserve">, ar </w:t>
      </w:r>
      <w:r w:rsidR="00794211">
        <w:rPr>
          <w:rFonts w:ascii="Verdana" w:hAnsi="Verdana" w:cs="Arial"/>
          <w:i/>
          <w:sz w:val="26"/>
          <w:szCs w:val="26"/>
        </w:rPr>
        <w:t>ceathrú</w:t>
      </w:r>
      <w:r w:rsidR="00747554">
        <w:rPr>
          <w:rFonts w:ascii="Verdana" w:hAnsi="Verdana" w:cs="Arial"/>
          <w:i/>
          <w:sz w:val="26"/>
          <w:szCs w:val="26"/>
        </w:rPr>
        <w:t xml:space="preserve"> tar éis </w:t>
      </w:r>
      <w:r w:rsidR="0013557C">
        <w:rPr>
          <w:rFonts w:ascii="Verdana" w:hAnsi="Verdana" w:cs="Arial"/>
          <w:i/>
          <w:sz w:val="26"/>
          <w:szCs w:val="26"/>
        </w:rPr>
        <w:t xml:space="preserve">a </w:t>
      </w:r>
      <w:r w:rsidR="00747554">
        <w:rPr>
          <w:rFonts w:ascii="Verdana" w:hAnsi="Verdana" w:cs="Arial"/>
          <w:i/>
          <w:sz w:val="26"/>
          <w:szCs w:val="26"/>
        </w:rPr>
        <w:t>naoi</w:t>
      </w:r>
      <w:r w:rsidRPr="00EA0362">
        <w:rPr>
          <w:rFonts w:ascii="Verdana" w:hAnsi="Verdana" w:cs="Arial"/>
          <w:i/>
          <w:sz w:val="26"/>
          <w:szCs w:val="26"/>
        </w:rPr>
        <w:t>.</w:t>
      </w:r>
    </w:p>
    <w:p w14:paraId="5701079B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D8DA092" w14:textId="486BB78F" w:rsidR="00636B0F" w:rsidRPr="00EA0362" w:rsidRDefault="00636B0F" w:rsidP="00887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Monthly Meeting of Carrick on Suir Municipal District to be held in the Council Chamber, Carrick on Suir, on </w:t>
      </w:r>
      <w:r w:rsidR="00747554">
        <w:rPr>
          <w:rFonts w:ascii="Verdana" w:hAnsi="Verdana" w:cs="Arial"/>
          <w:sz w:val="28"/>
          <w:szCs w:val="28"/>
        </w:rPr>
        <w:t>Wednesday 27 March</w:t>
      </w:r>
      <w:r w:rsidR="0013557C">
        <w:rPr>
          <w:rFonts w:ascii="Verdana" w:hAnsi="Verdana" w:cs="Arial"/>
          <w:sz w:val="28"/>
          <w:szCs w:val="28"/>
        </w:rPr>
        <w:t xml:space="preserve"> 202</w:t>
      </w:r>
      <w:r w:rsidR="00747554">
        <w:rPr>
          <w:rFonts w:ascii="Verdana" w:hAnsi="Verdana" w:cs="Arial"/>
          <w:sz w:val="28"/>
          <w:szCs w:val="28"/>
        </w:rPr>
        <w:t>4</w:t>
      </w:r>
      <w:r w:rsidRPr="00EA0362">
        <w:rPr>
          <w:rFonts w:ascii="Verdana" w:hAnsi="Verdana" w:cs="Arial"/>
          <w:sz w:val="28"/>
          <w:szCs w:val="28"/>
        </w:rPr>
        <w:t xml:space="preserve"> at </w:t>
      </w:r>
      <w:r w:rsidR="00747554">
        <w:rPr>
          <w:rFonts w:ascii="Verdana" w:hAnsi="Verdana" w:cs="Arial"/>
          <w:sz w:val="28"/>
          <w:szCs w:val="28"/>
        </w:rPr>
        <w:t>09:15</w:t>
      </w:r>
      <w:r w:rsidRPr="00EA0362">
        <w:rPr>
          <w:rFonts w:ascii="Verdana" w:hAnsi="Verdana" w:cs="Arial"/>
          <w:sz w:val="28"/>
          <w:szCs w:val="28"/>
        </w:rPr>
        <w:t>.</w:t>
      </w:r>
    </w:p>
    <w:p w14:paraId="03196BA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142FB3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14:paraId="01AB82BD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6839E3F5" w14:textId="77777777" w:rsidR="00C96720" w:rsidRDefault="00C96720" w:rsidP="00C96720"/>
    <w:p w14:paraId="79B58E3A" w14:textId="7AC16483" w:rsidR="00C96720" w:rsidRDefault="00C96720" w:rsidP="00C96720">
      <w:r w:rsidRPr="005418B5">
        <w:rPr>
          <w:rFonts w:ascii="Verdana" w:hAnsi="Verdana" w:cs="Freestyle Script"/>
          <w:i/>
          <w:noProof/>
          <w:u w:val="single"/>
          <w:lang w:eastAsia="en-IE"/>
        </w:rPr>
        <w:drawing>
          <wp:inline distT="0" distB="0" distL="0" distR="0" wp14:anchorId="451E3F2E" wp14:editId="346AA825">
            <wp:extent cx="2156460" cy="267335"/>
            <wp:effectExtent l="0" t="0" r="0" b="0"/>
            <wp:docPr id="2" name="Picture 10" descr="cid:image003.png@01D5A3AD.61B1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png@01D5A3AD.61B1A7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C0B8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</w:r>
      <w:r w:rsidR="00CD65CD">
        <w:rPr>
          <w:rFonts w:ascii="Verdana" w:hAnsi="Verdana" w:cs="Arial"/>
          <w:sz w:val="28"/>
          <w:szCs w:val="28"/>
        </w:rPr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14:paraId="58845FBD" w14:textId="77777777" w:rsidR="00636B0F" w:rsidRPr="00EA0362" w:rsidRDefault="00636B0F" w:rsidP="00636B0F">
      <w:pPr>
        <w:rPr>
          <w:rFonts w:ascii="Verdana" w:hAnsi="Verdana" w:cs="Arial"/>
          <w:sz w:val="28"/>
          <w:szCs w:val="28"/>
        </w:rPr>
      </w:pPr>
    </w:p>
    <w:p w14:paraId="6959B9FD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32410111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02D2C112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6A45857C" w14:textId="2374F59B" w:rsidR="00E57A90" w:rsidRPr="00E57A90" w:rsidRDefault="00E57A90" w:rsidP="00E57A90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lastRenderedPageBreak/>
        <w:t xml:space="preserve">AGENDA </w:t>
      </w:r>
      <w:r w:rsidR="00736C17">
        <w:rPr>
          <w:b/>
          <w:color w:val="365F91" w:themeColor="accent1" w:themeShade="BF"/>
          <w:sz w:val="40"/>
          <w:szCs w:val="40"/>
        </w:rPr>
        <w:t>–</w:t>
      </w:r>
      <w:r>
        <w:rPr>
          <w:b/>
          <w:color w:val="365F91" w:themeColor="accent1" w:themeShade="BF"/>
          <w:sz w:val="40"/>
          <w:szCs w:val="40"/>
        </w:rPr>
        <w:t xml:space="preserve"> </w:t>
      </w:r>
      <w:r w:rsidR="00747554">
        <w:rPr>
          <w:b/>
          <w:color w:val="365F91" w:themeColor="accent1" w:themeShade="BF"/>
          <w:sz w:val="40"/>
          <w:szCs w:val="40"/>
        </w:rPr>
        <w:t>27 March 2024</w:t>
      </w:r>
    </w:p>
    <w:p w14:paraId="081EDDDD" w14:textId="77777777" w:rsidR="00465C4B" w:rsidRPr="00E57A90" w:rsidRDefault="00E57A90" w:rsidP="00465C4B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CARRICK ON SUIR MUNICIPAL DISTRICT </w:t>
      </w:r>
      <w:r>
        <w:rPr>
          <w:b/>
          <w:color w:val="365F91" w:themeColor="accent1" w:themeShade="BF"/>
          <w:sz w:val="40"/>
          <w:szCs w:val="40"/>
        </w:rPr>
        <w:t>MONTHLY MEETING</w:t>
      </w:r>
    </w:p>
    <w:p w14:paraId="23321C69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14:paraId="5478B9AA" w14:textId="77777777" w:rsidR="00465C4B" w:rsidRPr="00465C4B" w:rsidRDefault="00465C4B" w:rsidP="00465C4B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Summons &amp; Prayer</w:t>
      </w:r>
    </w:p>
    <w:p w14:paraId="3677A093" w14:textId="77777777" w:rsidR="00465C4B" w:rsidRPr="00465C4B" w:rsidRDefault="00465C4B" w:rsidP="00465C4B">
      <w:pPr>
        <w:pStyle w:val="ListParagraph"/>
        <w:spacing w:line="240" w:lineRule="auto"/>
        <w:ind w:left="930"/>
        <w:rPr>
          <w:rFonts w:ascii="Verdana" w:hAnsi="Verdana"/>
          <w:b/>
        </w:rPr>
      </w:pPr>
    </w:p>
    <w:p w14:paraId="2657FDDF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14:paraId="18B31F05" w14:textId="77777777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 xml:space="preserve">2.1   </w:t>
      </w:r>
      <w:r w:rsidRPr="00465C4B">
        <w:rPr>
          <w:rFonts w:ascii="Verdana" w:hAnsi="Verdana"/>
          <w:b/>
        </w:rPr>
        <w:tab/>
        <w:t>Conflict of Interest Declaration</w:t>
      </w:r>
      <w:r w:rsidRPr="00465C4B">
        <w:rPr>
          <w:rFonts w:ascii="Verdana" w:hAnsi="Verdana"/>
          <w:b/>
        </w:rPr>
        <w:br/>
      </w:r>
    </w:p>
    <w:p w14:paraId="2AB9AF7A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Minutes</w:t>
      </w:r>
    </w:p>
    <w:p w14:paraId="308D98B0" w14:textId="029E0971"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  <w:t xml:space="preserve">Draft Minutes of Monthly Meeting held on </w:t>
      </w:r>
      <w:r w:rsidR="00747554">
        <w:rPr>
          <w:rFonts w:ascii="Verdana" w:hAnsi="Verdana"/>
          <w:b/>
        </w:rPr>
        <w:t>22 February 2024</w:t>
      </w:r>
    </w:p>
    <w:p w14:paraId="432768B6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Reports and Recommendations</w:t>
      </w:r>
    </w:p>
    <w:p w14:paraId="59E8E09D" w14:textId="1B662DE0" w:rsidR="00736C17" w:rsidRDefault="00465C4B" w:rsidP="00736C17">
      <w:pPr>
        <w:spacing w:after="0" w:line="240" w:lineRule="auto"/>
        <w:ind w:left="720" w:hanging="720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4.1</w:t>
      </w:r>
      <w:r w:rsidRPr="00465C4B">
        <w:rPr>
          <w:rFonts w:ascii="Verdana" w:hAnsi="Verdana"/>
        </w:rPr>
        <w:t>.</w:t>
      </w:r>
      <w:r w:rsidRPr="00465C4B">
        <w:rPr>
          <w:rFonts w:ascii="Verdana" w:hAnsi="Verdana"/>
        </w:rPr>
        <w:tab/>
      </w:r>
      <w:r w:rsidR="0013557C" w:rsidRPr="0013557C">
        <w:rPr>
          <w:rFonts w:ascii="Verdana" w:hAnsi="Verdana"/>
          <w:b/>
        </w:rPr>
        <w:t>Attendance of</w:t>
      </w:r>
      <w:r w:rsidR="0013557C">
        <w:rPr>
          <w:rFonts w:ascii="Verdana" w:hAnsi="Verdana"/>
        </w:rPr>
        <w:t xml:space="preserve"> </w:t>
      </w:r>
      <w:r w:rsidR="00747554">
        <w:rPr>
          <w:rFonts w:ascii="Verdana" w:hAnsi="Verdana"/>
          <w:b/>
        </w:rPr>
        <w:t>Housing</w:t>
      </w:r>
      <w:r w:rsidR="0013557C">
        <w:rPr>
          <w:rFonts w:ascii="Verdana" w:hAnsi="Verdana"/>
          <w:b/>
        </w:rPr>
        <w:t xml:space="preserve"> Directorate and consideration of report</w:t>
      </w:r>
    </w:p>
    <w:p w14:paraId="6054BBBF" w14:textId="0A20900F" w:rsidR="00993AEF" w:rsidRDefault="00085614" w:rsidP="00736C17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Pr="00C96720">
        <w:rPr>
          <w:rFonts w:ascii="Verdana" w:hAnsi="Verdana"/>
          <w:b/>
          <w:shd w:val="clear" w:color="auto" w:fill="000000" w:themeFill="text1"/>
        </w:rPr>
        <w:sym w:font="Wingdings" w:char="F070"/>
      </w:r>
      <w:r>
        <w:rPr>
          <w:rFonts w:ascii="Verdana" w:hAnsi="Verdana"/>
          <w:b/>
          <w:shd w:val="clear" w:color="auto" w:fill="000000" w:themeFill="text1"/>
        </w:rPr>
        <w:t xml:space="preserve"> </w:t>
      </w:r>
      <w:r w:rsidRPr="00085614">
        <w:rPr>
          <w:rFonts w:ascii="Verdana" w:hAnsi="Verdana"/>
          <w:b/>
          <w:color w:val="000000" w:themeColor="text1"/>
          <w:shd w:val="clear" w:color="auto" w:fill="FFFFFF" w:themeFill="background1"/>
        </w:rPr>
        <w:t xml:space="preserve"> Housing Services – March 2024</w:t>
      </w:r>
    </w:p>
    <w:p w14:paraId="55FDC059" w14:textId="77777777"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14:paraId="02C903F5" w14:textId="0F26AA23" w:rsidR="00465C4B" w:rsidRDefault="00A57ABE" w:rsidP="0013557C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4.2</w:t>
      </w:r>
      <w:r>
        <w:rPr>
          <w:rFonts w:ascii="Verdana" w:hAnsi="Verdana"/>
          <w:b/>
        </w:rPr>
        <w:tab/>
      </w:r>
      <w:r w:rsidR="0013557C">
        <w:rPr>
          <w:rFonts w:ascii="Verdana" w:hAnsi="Verdana"/>
          <w:b/>
        </w:rPr>
        <w:t xml:space="preserve">Attendance of </w:t>
      </w:r>
      <w:r w:rsidR="00747554">
        <w:rPr>
          <w:rFonts w:ascii="Verdana" w:hAnsi="Verdana"/>
          <w:b/>
        </w:rPr>
        <w:t>Planning</w:t>
      </w:r>
      <w:r w:rsidR="0017453A">
        <w:rPr>
          <w:rFonts w:ascii="Verdana" w:hAnsi="Verdana"/>
          <w:b/>
        </w:rPr>
        <w:t xml:space="preserve"> </w:t>
      </w:r>
      <w:r w:rsidR="0013557C">
        <w:rPr>
          <w:rFonts w:ascii="Verdana" w:hAnsi="Verdana"/>
          <w:b/>
        </w:rPr>
        <w:t>Directorate and consideration of report</w:t>
      </w:r>
      <w:r w:rsidR="00C96720">
        <w:rPr>
          <w:rFonts w:ascii="Verdana" w:hAnsi="Verdana"/>
          <w:b/>
        </w:rPr>
        <w:br/>
      </w:r>
      <w:r w:rsidR="00C96720" w:rsidRPr="00C96720">
        <w:rPr>
          <w:rFonts w:ascii="Verdana" w:hAnsi="Verdana"/>
          <w:b/>
          <w:shd w:val="clear" w:color="auto" w:fill="000000" w:themeFill="text1"/>
        </w:rPr>
        <w:sym w:font="Wingdings" w:char="F070"/>
      </w:r>
      <w:r w:rsidR="00C96720">
        <w:rPr>
          <w:rFonts w:ascii="Verdana" w:hAnsi="Verdana"/>
          <w:b/>
          <w:shd w:val="clear" w:color="auto" w:fill="000000" w:themeFill="text1"/>
        </w:rPr>
        <w:t xml:space="preserve"> </w:t>
      </w:r>
      <w:r w:rsidR="00C96720">
        <w:rPr>
          <w:rFonts w:ascii="Verdana" w:hAnsi="Verdana"/>
          <w:b/>
        </w:rPr>
        <w:t xml:space="preserve"> Planning Briefing Note attached</w:t>
      </w:r>
    </w:p>
    <w:p w14:paraId="74A97783" w14:textId="77777777" w:rsidR="0013557C" w:rsidRPr="00465C4B" w:rsidRDefault="0013557C" w:rsidP="0013557C">
      <w:pPr>
        <w:spacing w:after="0" w:line="240" w:lineRule="auto"/>
        <w:ind w:left="720" w:hanging="720"/>
        <w:rPr>
          <w:rFonts w:ascii="Verdana" w:hAnsi="Verdana"/>
        </w:rPr>
      </w:pPr>
    </w:p>
    <w:p w14:paraId="245ACE8F" w14:textId="77777777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3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  <w:b/>
        </w:rPr>
        <w:tab/>
        <w:t>District Engineer’s Report</w:t>
      </w:r>
    </w:p>
    <w:p w14:paraId="4AB318FE" w14:textId="7EE60704" w:rsidR="00465C4B" w:rsidRPr="00465C4B" w:rsidRDefault="00085614" w:rsidP="00085614">
      <w:pPr>
        <w:shd w:val="clear" w:color="auto" w:fill="FFFFFF" w:themeFill="background1"/>
        <w:spacing w:line="240" w:lineRule="auto"/>
        <w:ind w:firstLine="720"/>
        <w:rPr>
          <w:rFonts w:ascii="Verdana" w:hAnsi="Verdana"/>
          <w:b/>
        </w:rPr>
      </w:pPr>
      <w:r>
        <w:rPr>
          <w:rFonts w:ascii="Verdana" w:hAnsi="Verdana"/>
          <w:b/>
          <w:shd w:val="clear" w:color="auto" w:fill="000000" w:themeFill="text1"/>
        </w:rPr>
        <w:t xml:space="preserve"> </w:t>
      </w:r>
      <w:r w:rsidR="00F23547"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4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District Administrator’s Report</w:t>
      </w:r>
    </w:p>
    <w:p w14:paraId="53D2A855" w14:textId="77777777" w:rsidR="00465C4B" w:rsidRP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5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General Municipal Allocation</w:t>
      </w:r>
    </w:p>
    <w:p w14:paraId="53909979" w14:textId="4FDA58D7" w:rsid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6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Assistance of bodies under Sec</w:t>
      </w:r>
      <w:bookmarkStart w:id="0" w:name="_GoBack"/>
      <w:bookmarkEnd w:id="0"/>
      <w:r w:rsidR="00465C4B" w:rsidRPr="00465C4B">
        <w:rPr>
          <w:rFonts w:ascii="Verdana" w:hAnsi="Verdana"/>
          <w:b/>
        </w:rPr>
        <w:t>tion 66 of the Local Government Act, 2001.</w:t>
      </w:r>
    </w:p>
    <w:p w14:paraId="6B7B7406" w14:textId="58E2C526" w:rsidR="0076425D" w:rsidRDefault="00C842B2" w:rsidP="00C842B2">
      <w:pPr>
        <w:spacing w:line="240" w:lineRule="auto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Resolutions required for Item 4.6.</w:t>
      </w:r>
      <w:r w:rsidR="007446F0">
        <w:rPr>
          <w:rFonts w:ascii="Verdana" w:hAnsi="Verdana"/>
          <w:b/>
        </w:rPr>
        <w:t>0</w:t>
      </w:r>
      <w:r w:rsidR="00CD199A">
        <w:rPr>
          <w:rFonts w:ascii="Verdana" w:hAnsi="Verdana"/>
          <w:b/>
        </w:rPr>
        <w:t>_</w:t>
      </w:r>
      <w:r>
        <w:rPr>
          <w:rFonts w:ascii="Verdana" w:hAnsi="Verdana"/>
          <w:b/>
        </w:rPr>
        <w:t>Grants to legacy bodies</w:t>
      </w:r>
      <w:r>
        <w:rPr>
          <w:rFonts w:ascii="Verdana" w:hAnsi="Verdana"/>
          <w:b/>
        </w:rPr>
        <w:br/>
        <w:t xml:space="preserve">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Item 4.6.1</w:t>
      </w:r>
      <w:r w:rsidR="00CD199A">
        <w:rPr>
          <w:rFonts w:ascii="Verdana" w:hAnsi="Verdana"/>
          <w:b/>
        </w:rPr>
        <w:t>_</w:t>
      </w:r>
      <w:r>
        <w:rPr>
          <w:rFonts w:ascii="Verdana" w:hAnsi="Verdana"/>
          <w:b/>
        </w:rPr>
        <w:t xml:space="preserve">Award of burial </w:t>
      </w:r>
      <w:r w:rsidR="00CD199A">
        <w:rPr>
          <w:rFonts w:ascii="Verdana" w:hAnsi="Verdana"/>
          <w:b/>
        </w:rPr>
        <w:t>g</w:t>
      </w:r>
      <w:r>
        <w:rPr>
          <w:rFonts w:ascii="Verdana" w:hAnsi="Verdana"/>
          <w:b/>
        </w:rPr>
        <w:t xml:space="preserve">round </w:t>
      </w:r>
      <w:r w:rsidR="00CD199A">
        <w:rPr>
          <w:rFonts w:ascii="Verdana" w:hAnsi="Verdana"/>
          <w:b/>
        </w:rPr>
        <w:t>g</w:t>
      </w:r>
      <w:r>
        <w:rPr>
          <w:rFonts w:ascii="Verdana" w:hAnsi="Verdana"/>
          <w:b/>
        </w:rPr>
        <w:t>rants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Item 4.6.2</w:t>
      </w:r>
      <w:r w:rsidR="00CD199A">
        <w:rPr>
          <w:rFonts w:ascii="Verdana" w:hAnsi="Verdana"/>
          <w:b/>
        </w:rPr>
        <w:t>_</w:t>
      </w:r>
      <w:r>
        <w:rPr>
          <w:rFonts w:ascii="Verdana" w:hAnsi="Verdana"/>
          <w:b/>
        </w:rPr>
        <w:t xml:space="preserve">Award of Tidy Towns </w:t>
      </w:r>
      <w:r w:rsidR="00CD199A">
        <w:rPr>
          <w:rFonts w:ascii="Verdana" w:hAnsi="Verdana"/>
          <w:b/>
        </w:rPr>
        <w:t>g</w:t>
      </w:r>
      <w:r>
        <w:rPr>
          <w:rFonts w:ascii="Verdana" w:hAnsi="Verdana"/>
          <w:b/>
        </w:rPr>
        <w:t>rants</w:t>
      </w:r>
      <w:r w:rsidR="0076425D">
        <w:rPr>
          <w:rFonts w:ascii="Verdana" w:hAnsi="Verdana"/>
          <w:b/>
        </w:rPr>
        <w:tab/>
      </w:r>
    </w:p>
    <w:p w14:paraId="6D5C9391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Chief Executive’s/Delegated Officers’ Orders</w:t>
      </w:r>
    </w:p>
    <w:p w14:paraId="13960F00" w14:textId="32274E08" w:rsidR="0013557C" w:rsidRPr="00DA1D7C" w:rsidRDefault="00465C4B" w:rsidP="0013557C">
      <w:pPr>
        <w:spacing w:line="240" w:lineRule="auto"/>
        <w:jc w:val="both"/>
        <w:rPr>
          <w:rFonts w:ascii="Verdana" w:hAnsi="Verdana"/>
        </w:rPr>
      </w:pPr>
      <w:r w:rsidRPr="00465C4B">
        <w:rPr>
          <w:rFonts w:ascii="Verdana" w:hAnsi="Verdana"/>
          <w:b/>
        </w:rPr>
        <w:t>5.1.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13557C">
        <w:rPr>
          <w:rFonts w:ascii="Verdana" w:hAnsi="Verdana"/>
          <w:b/>
        </w:rPr>
        <w:t xml:space="preserve"> </w:t>
      </w:r>
      <w:r w:rsidR="00C96720">
        <w:rPr>
          <w:rFonts w:ascii="Verdana" w:hAnsi="Verdana"/>
          <w:b/>
        </w:rPr>
        <w:t>None</w:t>
      </w:r>
    </w:p>
    <w:p w14:paraId="7ECA2712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Correspondence</w:t>
      </w:r>
    </w:p>
    <w:p w14:paraId="2C49E6F6" w14:textId="0C3775CD" w:rsidR="00465C4B" w:rsidRPr="00465C4B" w:rsidRDefault="00465C4B" w:rsidP="00736C17">
      <w:pPr>
        <w:spacing w:line="240" w:lineRule="auto"/>
        <w:ind w:left="720" w:hanging="720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</w:rPr>
        <w:t>6.1.</w:t>
      </w:r>
      <w:r w:rsidRPr="00465C4B">
        <w:rPr>
          <w:rFonts w:ascii="Verdana" w:hAnsi="Verdana"/>
          <w:b/>
        </w:rPr>
        <w:tab/>
      </w:r>
      <w:r w:rsidR="00C96720" w:rsidRPr="00C96720">
        <w:rPr>
          <w:rFonts w:ascii="Verdana" w:hAnsi="Verdana"/>
          <w:b/>
          <w:color w:val="000000" w:themeColor="text1"/>
        </w:rPr>
        <w:t xml:space="preserve">Department of Trade Enterprise and Employment </w:t>
      </w:r>
      <w:r w:rsidR="00C96720">
        <w:rPr>
          <w:rFonts w:ascii="Verdana" w:hAnsi="Verdana"/>
          <w:b/>
          <w:color w:val="000000" w:themeColor="text1"/>
        </w:rPr>
        <w:t>communication on Increased Cost of Business Grants supports.</w:t>
      </w:r>
      <w:r w:rsidRPr="00C96720">
        <w:rPr>
          <w:rFonts w:ascii="Verdana" w:hAnsi="Verdana"/>
          <w:b/>
          <w:color w:val="000000" w:themeColor="text1"/>
        </w:rPr>
        <w:t xml:space="preserve"> </w:t>
      </w:r>
      <w:r w:rsidRPr="00465C4B">
        <w:rPr>
          <w:rFonts w:ascii="Verdana" w:hAnsi="Verdana"/>
          <w:b/>
          <w:color w:val="FFFFFF" w:themeColor="background1"/>
        </w:rPr>
        <w:t>of Motion</w:t>
      </w:r>
    </w:p>
    <w:p w14:paraId="2A2E23F1" w14:textId="77777777" w:rsidR="00736C17" w:rsidRPr="00465C4B" w:rsidRDefault="00A57ABE" w:rsidP="0073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Notices of Motion</w:t>
      </w:r>
    </w:p>
    <w:p w14:paraId="47258D59" w14:textId="1E2FF529" w:rsidR="00465C4B" w:rsidRDefault="00465C4B" w:rsidP="00736C17">
      <w:pPr>
        <w:spacing w:line="240" w:lineRule="auto"/>
        <w:rPr>
          <w:rFonts w:ascii="Verdana" w:hAnsi="Verdana"/>
        </w:rPr>
      </w:pPr>
      <w:r w:rsidRPr="00465C4B">
        <w:rPr>
          <w:rFonts w:ascii="Verdana" w:hAnsi="Verdana"/>
          <w:b/>
        </w:rPr>
        <w:t>7.1.</w:t>
      </w:r>
      <w:r w:rsidRPr="00465C4B">
        <w:rPr>
          <w:rFonts w:ascii="Verdana" w:hAnsi="Verdana"/>
        </w:rPr>
        <w:t xml:space="preserve"> </w:t>
      </w:r>
      <w:r w:rsidRPr="00465C4B">
        <w:rPr>
          <w:rFonts w:ascii="Verdana" w:hAnsi="Verdana"/>
        </w:rPr>
        <w:tab/>
      </w:r>
      <w:r w:rsidR="00C96720" w:rsidRPr="00085614">
        <w:rPr>
          <w:rFonts w:ascii="Verdana" w:hAnsi="Verdana"/>
          <w:b/>
        </w:rPr>
        <w:t>None</w:t>
      </w:r>
    </w:p>
    <w:p w14:paraId="06AC5D09" w14:textId="77777777" w:rsidR="00A57ABE" w:rsidRPr="00465C4B" w:rsidRDefault="00A57ABE" w:rsidP="00A5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Any Other Business</w:t>
      </w:r>
    </w:p>
    <w:p w14:paraId="1D79E39C" w14:textId="77777777" w:rsidR="00A57ABE" w:rsidRPr="00A57ABE" w:rsidRDefault="00A57ABE" w:rsidP="00736C17">
      <w:pPr>
        <w:spacing w:line="240" w:lineRule="auto"/>
        <w:rPr>
          <w:rFonts w:ascii="Verdana" w:eastAsia="Times New Roman" w:hAnsi="Verdana" w:cstheme="minorHAnsi"/>
          <w:b/>
        </w:rPr>
      </w:pPr>
      <w:r w:rsidRPr="00A57ABE">
        <w:rPr>
          <w:rFonts w:ascii="Verdana" w:eastAsia="Times New Roman" w:hAnsi="Verdana" w:cstheme="minorHAnsi"/>
          <w:b/>
        </w:rPr>
        <w:t>8.1.</w:t>
      </w:r>
      <w:r w:rsidR="0013557C">
        <w:rPr>
          <w:rFonts w:ascii="Verdana" w:eastAsia="Times New Roman" w:hAnsi="Verdana" w:cstheme="minorHAnsi"/>
          <w:b/>
        </w:rPr>
        <w:tab/>
        <w:t>Any other business arising with the permission of the Cathaoirleach.</w:t>
      </w:r>
    </w:p>
    <w:sectPr w:rsidR="00A57ABE" w:rsidRPr="00A57ABE" w:rsidSect="00465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45AA" w14:textId="77777777" w:rsidR="008C7DAA" w:rsidRDefault="00736C17">
      <w:pPr>
        <w:spacing w:after="0" w:line="240" w:lineRule="auto"/>
      </w:pPr>
      <w:r>
        <w:separator/>
      </w:r>
    </w:p>
  </w:endnote>
  <w:endnote w:type="continuationSeparator" w:id="0">
    <w:p w14:paraId="2AEE186E" w14:textId="77777777" w:rsidR="008C7DAA" w:rsidRDefault="007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A007" w14:textId="77777777" w:rsidR="00D9753A" w:rsidRDefault="00CD1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5871" w14:textId="77777777" w:rsidR="00D9753A" w:rsidRDefault="00CD1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E1A" w14:textId="77777777" w:rsidR="00D9753A" w:rsidRDefault="00CD1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973" w14:textId="77777777" w:rsidR="008C7DAA" w:rsidRDefault="00736C17">
      <w:pPr>
        <w:spacing w:after="0" w:line="240" w:lineRule="auto"/>
      </w:pPr>
      <w:r>
        <w:separator/>
      </w:r>
    </w:p>
  </w:footnote>
  <w:footnote w:type="continuationSeparator" w:id="0">
    <w:p w14:paraId="60D200AA" w14:textId="77777777" w:rsidR="008C7DAA" w:rsidRDefault="007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327B" w14:textId="77777777" w:rsidR="00D9753A" w:rsidRDefault="00CD1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FE64" w14:textId="77777777" w:rsidR="00D9753A" w:rsidRDefault="00CD1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DDAB" w14:textId="77777777" w:rsidR="00D9753A" w:rsidRDefault="00CD1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369C5"/>
    <w:rsid w:val="00085614"/>
    <w:rsid w:val="0013557C"/>
    <w:rsid w:val="0017453A"/>
    <w:rsid w:val="002C299E"/>
    <w:rsid w:val="00465C4B"/>
    <w:rsid w:val="00636B0F"/>
    <w:rsid w:val="00675E6B"/>
    <w:rsid w:val="00736C17"/>
    <w:rsid w:val="007446F0"/>
    <w:rsid w:val="00747554"/>
    <w:rsid w:val="0076425D"/>
    <w:rsid w:val="00794211"/>
    <w:rsid w:val="0088728E"/>
    <w:rsid w:val="008C7DAA"/>
    <w:rsid w:val="00993AEF"/>
    <w:rsid w:val="00A57ABE"/>
    <w:rsid w:val="00A63873"/>
    <w:rsid w:val="00AC05AA"/>
    <w:rsid w:val="00C1382E"/>
    <w:rsid w:val="00C842B2"/>
    <w:rsid w:val="00C906AC"/>
    <w:rsid w:val="00C96720"/>
    <w:rsid w:val="00CC4740"/>
    <w:rsid w:val="00CD199A"/>
    <w:rsid w:val="00CD65CD"/>
    <w:rsid w:val="00CF44A2"/>
    <w:rsid w:val="00E57A90"/>
    <w:rsid w:val="00F04C45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8AB6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3.png@01D5A3AD.61B1A7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9141-1774-4A6A-9137-52404499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Marie O'Gorman</cp:lastModifiedBy>
  <cp:revision>12</cp:revision>
  <cp:lastPrinted>2024-03-26T11:48:00Z</cp:lastPrinted>
  <dcterms:created xsi:type="dcterms:W3CDTF">2022-10-25T15:10:00Z</dcterms:created>
  <dcterms:modified xsi:type="dcterms:W3CDTF">2024-03-26T11:48:00Z</dcterms:modified>
</cp:coreProperties>
</file>